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3B" w:rsidRPr="00D4039B" w:rsidRDefault="00EA2653" w:rsidP="00D40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4039B">
        <w:rPr>
          <w:rFonts w:ascii="Times New Roman" w:hAnsi="Times New Roman" w:cs="Times New Roman"/>
          <w:sz w:val="20"/>
          <w:szCs w:val="20"/>
        </w:rPr>
        <w:t>"Жилищное право", 2020, N 8,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4039B">
        <w:rPr>
          <w:rFonts w:ascii="Times New Roman" w:hAnsi="Times New Roman" w:cs="Times New Roman"/>
          <w:sz w:val="20"/>
          <w:szCs w:val="20"/>
        </w:rPr>
        <w:t xml:space="preserve">Информационная правовая </w:t>
      </w:r>
      <w:r w:rsidR="008C0140">
        <w:rPr>
          <w:rFonts w:ascii="Times New Roman" w:hAnsi="Times New Roman" w:cs="Times New Roman"/>
          <w:sz w:val="20"/>
          <w:szCs w:val="20"/>
        </w:rPr>
        <w:t>система</w:t>
      </w:r>
      <w:r w:rsidRPr="00D403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4039B">
        <w:rPr>
          <w:rFonts w:ascii="Times New Roman" w:hAnsi="Times New Roman" w:cs="Times New Roman"/>
          <w:sz w:val="20"/>
          <w:szCs w:val="20"/>
        </w:rPr>
        <w:t>КонсультантПлюс</w:t>
      </w:r>
      <w:proofErr w:type="spellEnd"/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039B" w:rsidRPr="00D4039B" w:rsidRDefault="008C0140" w:rsidP="00D4039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Анализ законов и судебной практики о праве несовершеннолетнего на жилую площадь, в которой он зарегистрирован</w:t>
      </w:r>
    </w:p>
    <w:bookmarkEnd w:id="0"/>
    <w:p w:rsidR="00D4039B" w:rsidRPr="00D4039B" w:rsidRDefault="00D4039B" w:rsidP="00D4039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А. АСКЕРОВ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Как только на свет появляется ребенок, у его родителей сразу же возникает ряд обязательств по оформлению определенных процедур по отношению к нему. Среди них имеется и регистрация по месту проживания, на которую родителям дается 30 дней.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D4039B">
          <w:rPr>
            <w:rFonts w:ascii="Times New Roman" w:hAnsi="Times New Roman" w:cs="Times New Roman"/>
            <w:sz w:val="28"/>
            <w:szCs w:val="28"/>
          </w:rPr>
          <w:t>ст. 20</w:t>
        </w:r>
      </w:hyperlink>
      <w:r w:rsidRPr="00D4039B">
        <w:rPr>
          <w:rFonts w:ascii="Times New Roman" w:hAnsi="Times New Roman" w:cs="Times New Roman"/>
          <w:sz w:val="28"/>
          <w:szCs w:val="28"/>
        </w:rPr>
        <w:t xml:space="preserve"> ГК РФ местом жительства несовершеннолетних, не достигших четырнадцати лет, признается место жительства их родителей.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Если родители не имеют в собственности квартиры, в которой они живут, но зарегистрированы в ней, то при регистрации новорожденного им не нужно получать согласия собственника жилплощади и других проживающих там лиц. Для этого достаточно прописки одного из родителей. Стремление законодателя всеми способами защитить имущественные права ребенка исходят из основополагающих принципов международного права. Ведь судебные споры с участием ребенка всегда носят сложный и болезненный характер: с одной стороны, нельзя ущемлять права несовершеннолетних, а с другой - необходимо обеспечить полную защиту имущественных прав других участников гражданских правоотношений.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На практике лишь в исключительных случаях возможно снятие несовершеннолетнего с регистрационного учета.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Эти случаи подлежат нашему рассмотрению.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Примером того, в каких случаях снятие с регистрационного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 возможно, является судебное дело, в котором наниматель квартиры обратился в районный суд с требованием к несовершеннолетнему в лице его законного представителя - матери о признании не приобретшим право пользования жилым помещением, снятии с регистрационного учета.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Наниматель в суде пояснил, что его несовершеннолетний племянник в спорной квартире никогда не жил, членом семьи не является. Родной брат (отец племянника), который прописал несовершеннолетнего, в квартире не проживает, уже довольно давно снялся с регистрационного учета.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Суды первой инстанции в удовлетворении иска нанимателю отказали на основании следующего: несовершеннолетний с рождения зарегистрирован с отцом в спорном жилом помещении, определенном ему в качестве места жительства, и в силу своего возраста он не может самостоятельно реализовать свое право пользования спорным жилым помещением. Суд апелляционной инстанции оставил решение без изменений.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lastRenderedPageBreak/>
        <w:t>Наниматель с исходом дела не согласился, обратившись в Верховный Суд РФ, который Определением от 17 апреля 2018 года N 50-КГ18-57 судебные решения двух инстанций отменил. Судебная коллегия по гражданским делам ВС РФ установила: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в 1989 году ордер на спорную квартиру выдавался женщине на семью из четырех человек - на нее, двух детей и мужа. На момент подачи иска в жилом помещении были зарегистрированы: данная гражданка (получатель ордера), один из сыновей (наниматель, обратившийся в суд) и несовершеннолетний племянник истца. Ребенка при рождении зарегистрировал отец по месту своей прописки (брат истца), однако спустя несколько лет выехал из спорного помещения, снявшись с регистрационного учета. Из пояснений ответчицы следует, что несовершеннолетний никогда не вселялся в спорную квартиру. Данные обстоятельства сторонами по делу не оспаривались, судом как важные для дела не рассматривались.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Однако, по мнению ВС РФ, суду для правильного разрешения спора следовало установить в качестве юридически значимых обстоятельств, проживал ли отец на момент регистрации ребенка в спорном жилом помещении, не утрачено ли им право пользования спорной квартирой.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Суды низшей инстанции указанные обстоятельства не определили в качестве юридически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>значимых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 для правильного разрешения спора, тогда как от их установления зависел вопрос о том, приобрел ли несовершеннолетний право пользования спорным жилым помещением.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По данным основаниям суд установил необходимость в пересмотре дела с учетом разъяснений, содержащихся в его Определении.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Из Определения Верховного Суда следует, что важными обстоятельствами для решения дела о выселении несовершеннолетнего из спорной квартиры являются: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- вселялся ли на законных основаниях несовершеннолетний;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- проживал ли на момент регистрации несовершеннолетнего его отец в квартире, не утратил ли он на нее право пользования.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Приобрел ли ребенок право пользования квартирой, зависело именно от решения этих вопросов. Поэтому Верховный Суд установил необходимость в пересмотре дела с учетом разъяснений, содержащихся в его Определении.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Суды всегда должны учитывать данные вопросы при вынесении решения о выселении несовершеннолетнего из спорного жилища. Так </w:t>
      </w:r>
      <w:proofErr w:type="spellStart"/>
      <w:r w:rsidRPr="00D4039B">
        <w:rPr>
          <w:rFonts w:ascii="Times New Roman" w:hAnsi="Times New Roman" w:cs="Times New Roman"/>
          <w:sz w:val="28"/>
          <w:szCs w:val="28"/>
        </w:rPr>
        <w:t>Перевозский</w:t>
      </w:r>
      <w:proofErr w:type="spellEnd"/>
      <w:r w:rsidRPr="00D4039B">
        <w:rPr>
          <w:rFonts w:ascii="Times New Roman" w:hAnsi="Times New Roman" w:cs="Times New Roman"/>
          <w:sz w:val="28"/>
          <w:szCs w:val="28"/>
        </w:rPr>
        <w:t xml:space="preserve"> районный суд Нижегородской области 30 мая 2019 года решил удовлетворить исковые требования о признании утратившими право пользования жилым помещением за двумя ответчиками, среди которых был несовершеннолетний гражданин. Истец приобрел право собственности на жилое помещение на основании договора дарения. Ответчики были зарегистрированы в 2015 году в жилом помещении с согласия истца, однако в жилое помещение не вселялись, не проживали в нем, коммунальные услуги не оплачивали.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lastRenderedPageBreak/>
        <w:t>Согласно материалам дела ответчики не проживают в указанном жилом доме, Суд, изучив дело, принял решение: исковые требования истца подлежат удовлетворению по следующим основаниям: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- из пояснений свидетелей следует, что несовершеннолетний и второй ответчик никогда не вселялись в спорный дом, в нем не проживали, совместное хозяйство с истцом не вели;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- для возникновения у лица права на жилую площадь недостаточно одного лишь факта регистрации в этом жилом помещении, необходимо также наличие других обстоятельств, таких как вселение и проживание в нем.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Факт регистрации сам по себе не порождает для гражданина каких-либо прав, в частности не может служить основанием приобретения права на жилое помещение, не свидетельствует о фактическом вселении и вселении с целью постоянного проживания в качестве члена семьи.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Суд пришел к тому, что регистрация ответчиков по адресу спорного жилого дома произведена формально, без самого факта вселения, предусмотренного </w:t>
      </w:r>
      <w:hyperlink r:id="rId8" w:history="1">
        <w:r w:rsidRPr="00D4039B">
          <w:rPr>
            <w:rFonts w:ascii="Times New Roman" w:hAnsi="Times New Roman" w:cs="Times New Roman"/>
            <w:sz w:val="28"/>
            <w:szCs w:val="28"/>
          </w:rPr>
          <w:t>ч. 2 ст. 70</w:t>
        </w:r>
      </w:hyperlink>
      <w:r w:rsidRPr="00D4039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Федерации. Суд указал, что сама по себе регистрация по месту жительства, при отсутствии правовых оснований возникновения права пользования - вселения в качестве члена семьи нанимателя и совместное с ним проживание, жилищных прав не порождает.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Материалами дела и свидетельскими показаниями подтверждается: ответчики не исполняли обязанности по договору социального найма, не вносили плату за жилое помещение и коммунальные услуги при отсутствии договоренности с собственником спорного дома об условиях оплаты, требований о вселении в спорную квартиру до рассмотрения настоящего гражданского дела не заявляли. Таким образом, ответчики в одностороннем порядке отказались от исполнения прав и обязанностей, вытекающих из договора социального найма спорного жилого помещения, в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 с чем суд принял решение, что ответчики утратили право пользования жилым помещением.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Не всегда родство является фактором, который гарантирует, что несовершеннолетнего не могут выселить из квартиры, где он зарегистрирован.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В законе закреплено, что лишь члены семьи собственника имеют право пользования данным жилым помещением наравне с его собственником, если иное не установлено соглашением. Так, </w:t>
      </w:r>
      <w:hyperlink r:id="rId9" w:history="1">
        <w:r w:rsidRPr="00D4039B">
          <w:rPr>
            <w:rFonts w:ascii="Times New Roman" w:hAnsi="Times New Roman" w:cs="Times New Roman"/>
            <w:sz w:val="28"/>
            <w:szCs w:val="28"/>
          </w:rPr>
          <w:t>Определением</w:t>
        </w:r>
      </w:hyperlink>
      <w:r w:rsidRPr="00D4039B">
        <w:rPr>
          <w:rFonts w:ascii="Times New Roman" w:hAnsi="Times New Roman" w:cs="Times New Roman"/>
          <w:sz w:val="28"/>
          <w:szCs w:val="28"/>
        </w:rPr>
        <w:t xml:space="preserve"> Верховного Суда РФ от 22.12.2015 N 5-КГ15-190 было признано законным удовлетворение иска бабушки о прекращении права пользования жилым помещением, снятии с регистрационного учета ее внука, который никогда с ней не жил, после смерти его отца - ее сына. Верховный Суд РФ указал, что состояние родства и регистрация по спорному адресу при отсутствии семейных отношений не могут служить достаточными основаниями для вывода о том, что внук является членом семьи собственника спорной квартиры,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 следовательно, имеет право пользования жилым помещением.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lastRenderedPageBreak/>
        <w:t xml:space="preserve">Таким образом, регистрация в квартире не предоставляет несовершеннолетнему право пользования данным помещением, если он не является членом семьи собственника квартиры или не признан им в соответствии с </w:t>
      </w:r>
      <w:hyperlink r:id="rId10" w:history="1">
        <w:r w:rsidRPr="00D4039B">
          <w:rPr>
            <w:rFonts w:ascii="Times New Roman" w:hAnsi="Times New Roman" w:cs="Times New Roman"/>
            <w:sz w:val="28"/>
            <w:szCs w:val="28"/>
          </w:rPr>
          <w:t>ч. 1 ст. 31</w:t>
        </w:r>
      </w:hyperlink>
      <w:r w:rsidRPr="00D4039B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Федерации.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1" w:history="1">
        <w:r w:rsidRPr="00D4039B">
          <w:rPr>
            <w:rFonts w:ascii="Times New Roman" w:hAnsi="Times New Roman" w:cs="Times New Roman"/>
            <w:sz w:val="28"/>
            <w:szCs w:val="28"/>
          </w:rPr>
          <w:t>п. 11</w:t>
        </w:r>
      </w:hyperlink>
      <w:r w:rsidRPr="00D4039B">
        <w:rPr>
          <w:rFonts w:ascii="Times New Roman" w:hAnsi="Times New Roman" w:cs="Times New Roman"/>
          <w:sz w:val="28"/>
          <w:szCs w:val="28"/>
        </w:rPr>
        <w:t xml:space="preserve"> Постановления Пленума Верховного Суда Российской Федерации от 2 июля 2009 г. N 14 "О некоторых вопросах, возникших в судебной практике при применении Жилищного кодекса Российской Федерации" вопрос о признании лица членом семьи собственника жилого помещения судам следует разрешать исходя из следующего: членами семьи собственника жилого помещения могут быть признаны другие родственники независимо от степени родства (например, бабушки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, дедушки, братья, сестры, дяди, тети, племянники, племянницы и другие) и нетрудоспособные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>иждивенцы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 как самого собственника, так и членов его семьи, а в исключительных случаях иные граждане (например, лицо, проживающее совместно с собственником без регистрации брака), если они вселены собственником жилого помещения в качестве членов своей семьи.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>Для признания перечисленных лиц членами семьи собственника жилого помещения требуется не только установление юридического факта вселения их собственником в жилое помещение, но и выяснение содержания волеизъявления собственника на их вселение, а именно вселялось ли лицо для проживания в жилом помещении как член его семьи или жилое помещение предоставлялось для проживания по иным основаниям (например, в безвозмездное пользование, по договору найма).</w:t>
      </w:r>
      <w:proofErr w:type="gramEnd"/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Необходимо иметь в виду, что семейные отношения характеризуются взаимным уважением и взаимной заботой членов семьи, их личными неимущественными и имущественными правами и обязанностями, общими интересами, ответственностью друг перед другом, ведением общего хозяйства.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Интересен вопрос, следует ли за родителями ребенка право на пользование спорной жилплощадью. В 2017 г. ВС РФ пояснил, что за человеком сохраняется право пользоваться чужой жилплощадью до тех пор, пока не подрастут его дети, проживающие и зарегистрированные там, при условии, что человека когда-то вселили на законных основаниях. Позицию Верховного Суда РФ следует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>рассматривать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 как призванную защитить права ребенка, зарегистрированного в жилом помещении, на получение полноценного воспитания родителями. Как нам известно, международное и внутреннее законодательство ставят в приоритет защиту прав детей. Согласно Декларации прав ребенка Организации Объединенных Наций малолетний ребенок не должен, кроме тех случаев, когда имеются исключительные обстоятельства, быть разлучаем со своей матерью (</w:t>
      </w:r>
      <w:hyperlink r:id="rId12" w:history="1">
        <w:r w:rsidRPr="00D4039B">
          <w:rPr>
            <w:rFonts w:ascii="Times New Roman" w:hAnsi="Times New Roman" w:cs="Times New Roman"/>
            <w:sz w:val="28"/>
            <w:szCs w:val="28"/>
          </w:rPr>
          <w:t>принцип 6</w:t>
        </w:r>
      </w:hyperlink>
      <w:r w:rsidRPr="00D4039B">
        <w:rPr>
          <w:rFonts w:ascii="Times New Roman" w:hAnsi="Times New Roman" w:cs="Times New Roman"/>
          <w:sz w:val="28"/>
          <w:szCs w:val="28"/>
        </w:rPr>
        <w:t xml:space="preserve"> Декларации прав ребенка (ООН)). ВС РФ отменил нижестоящие решения судов, которые выселили из квартиры мать троих детей.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Предыстория дела такова: двое истцов попросили суд выселить из квартиры мать троих детей. За ней не было приобретено право пользования квартирой, а вот двое ее детей были зарегистрированы. Третий ребенок, как и </w:t>
      </w:r>
      <w:r w:rsidRPr="00D4039B">
        <w:rPr>
          <w:rFonts w:ascii="Times New Roman" w:hAnsi="Times New Roman" w:cs="Times New Roman"/>
          <w:sz w:val="28"/>
          <w:szCs w:val="28"/>
        </w:rPr>
        <w:lastRenderedPageBreak/>
        <w:t>сама мать, зарегистрирован не был. Мать троих детей подала встречный иск, в котором просила признать за ней право пользования квартирой до совершеннолетия младшего ребенка. Женщина пояснила, что вселялась на законных основаниях с согласия истцов, живет в квартире несколько лет, платит за коммуналку. Районный суд признал пояснения женщины неубедительными, решив, что мать и ребенок, не имеющий регистрации в спорной квартире, прав на проживание там не имеют. Также в суде пояснили: у женщины есть жилье, где она прописана. Это жилье больше комнаты, где она живет сейчас с детьми.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Однако Судебная коллегия по гражданским делам Верховного Суда решения нижестоящих судов отменила. Верховный Суд РФ отметил, что детей нельзя разлучать с родителями, если это не исключительные случаи, которые должен определить суд.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Из материалов дела следует, что старшие дети ответчицы приобрели право пользования спорной квартирой. Другой собственности они не имеют, а их мать была вселена в квартиру законно, все годы до смерти супруга там жила и платила за коммуналку.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Квартира, которая по документам принадлежит матери на праве собственности, признана непригодной для проживания. Более того, ответчица в районный суд принесла документы, что даже эта непригодная для проживания квартира "отчуждена третьему лицу" в счет уплаты долга умершего мужа. Соответственно, у женщины и ее детей не остается никакого жилья для проживания. Спорная комната в квартире - единственное и постоянное место их жительства. Старшие дети, зарегистрированные там, не могут в силу возраста жить самостоятельно. Соответственно, ВС РФ указал, что стоит, рассматривая данное дело, сначала решить вопрос о возможности сохранения права пользования помещением за матерью этих детей.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>Из этого следует: за несовершеннолетними детьми, приобретшими право на пользование жилплощадью, это право в определенных случаях переходит и к их родителям.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t xml:space="preserve">Прописывая несовершеннолетнего, собственник жилища должен осознавать все юридические последствия данного решения. </w:t>
      </w:r>
      <w:proofErr w:type="gramStart"/>
      <w:r w:rsidRPr="00D4039B">
        <w:rPr>
          <w:rFonts w:ascii="Times New Roman" w:hAnsi="Times New Roman" w:cs="Times New Roman"/>
          <w:sz w:val="28"/>
          <w:szCs w:val="28"/>
        </w:rPr>
        <w:t xml:space="preserve">То же самое относится и к покупателю, который собирается приобрести жилье, в котором зарегистрированы несовершеннолетние, или </w:t>
      </w:r>
      <w:proofErr w:type="spellStart"/>
      <w:r w:rsidRPr="00D4039B">
        <w:rPr>
          <w:rFonts w:ascii="Times New Roman" w:hAnsi="Times New Roman" w:cs="Times New Roman"/>
          <w:sz w:val="28"/>
          <w:szCs w:val="28"/>
        </w:rPr>
        <w:t>наймодателю</w:t>
      </w:r>
      <w:proofErr w:type="spellEnd"/>
      <w:r w:rsidRPr="00D4039B">
        <w:rPr>
          <w:rFonts w:ascii="Times New Roman" w:hAnsi="Times New Roman" w:cs="Times New Roman"/>
          <w:sz w:val="28"/>
          <w:szCs w:val="28"/>
        </w:rPr>
        <w:t>, заключающему договор найма жилого помещения с нанимателем, у которого есть несовершеннолетние дети.</w:t>
      </w:r>
      <w:proofErr w:type="gramEnd"/>
      <w:r w:rsidRPr="00D4039B">
        <w:rPr>
          <w:rFonts w:ascii="Times New Roman" w:hAnsi="Times New Roman" w:cs="Times New Roman"/>
          <w:sz w:val="28"/>
          <w:szCs w:val="28"/>
        </w:rPr>
        <w:t xml:space="preserve"> На практике возникают проблемы, когда гражданин заключил договор найма и въехал в квартиру вместе с ребенком. Осуществил вслед за этим временную регистрацию по этому адресу для себя и ребенка. Когда время действия договора найма истекло, основания для продления временной регистрации нанимателя отсутствуют. Но через суд можно добиться повторной регистрации по тому же самому адресу несовершеннолетнего. В итоге собственник не сможет выселить несовершеннолетнего, у него также возникают определенные проблемы с распоряжением своей квартирой, пока в ней зарегистрирован несовершеннолетний.</w:t>
      </w:r>
    </w:p>
    <w:p w:rsidR="00D4039B" w:rsidRPr="00D4039B" w:rsidRDefault="00D4039B" w:rsidP="00D403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039B">
        <w:rPr>
          <w:rFonts w:ascii="Times New Roman" w:hAnsi="Times New Roman" w:cs="Times New Roman"/>
          <w:sz w:val="28"/>
          <w:szCs w:val="28"/>
        </w:rPr>
        <w:lastRenderedPageBreak/>
        <w:t>Резюмируя, стоит сказать, насколько важно оценивать все риски при совершении действий по регистрации несовершеннолетних в своей жилплощади. И хотя регистрация несовершеннолетнего не влечет для собственника никаких рисков утраты прав на недвижимость, выписать несовершеннолетнего подчас весьма проблематично, а сделать это можно исключительно в судебном порядке.</w:t>
      </w:r>
    </w:p>
    <w:p w:rsidR="0096793B" w:rsidRPr="00D4039B" w:rsidRDefault="0096793B" w:rsidP="00D40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6793B" w:rsidRPr="00D4039B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449B4"/>
    <w:rsid w:val="00466153"/>
    <w:rsid w:val="004A3A0B"/>
    <w:rsid w:val="004A6A03"/>
    <w:rsid w:val="004D087A"/>
    <w:rsid w:val="004D30E9"/>
    <w:rsid w:val="00506DB9"/>
    <w:rsid w:val="00527225"/>
    <w:rsid w:val="005944DD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0DD4"/>
    <w:rsid w:val="007521A6"/>
    <w:rsid w:val="0076271A"/>
    <w:rsid w:val="007646F7"/>
    <w:rsid w:val="007A5D13"/>
    <w:rsid w:val="007C41EE"/>
    <w:rsid w:val="007E593D"/>
    <w:rsid w:val="00803C4B"/>
    <w:rsid w:val="00804A2B"/>
    <w:rsid w:val="00864868"/>
    <w:rsid w:val="008C0140"/>
    <w:rsid w:val="00955520"/>
    <w:rsid w:val="00956F11"/>
    <w:rsid w:val="0096331A"/>
    <w:rsid w:val="0096793B"/>
    <w:rsid w:val="009B69FC"/>
    <w:rsid w:val="009C54B5"/>
    <w:rsid w:val="009D2FDE"/>
    <w:rsid w:val="009F5235"/>
    <w:rsid w:val="009F67E8"/>
    <w:rsid w:val="009F7E88"/>
    <w:rsid w:val="00A20ABA"/>
    <w:rsid w:val="00A21CF5"/>
    <w:rsid w:val="00A51C95"/>
    <w:rsid w:val="00A66413"/>
    <w:rsid w:val="00B04456"/>
    <w:rsid w:val="00B3187A"/>
    <w:rsid w:val="00B547CD"/>
    <w:rsid w:val="00B90C81"/>
    <w:rsid w:val="00BA2191"/>
    <w:rsid w:val="00BE6039"/>
    <w:rsid w:val="00BF766D"/>
    <w:rsid w:val="00C85621"/>
    <w:rsid w:val="00C96076"/>
    <w:rsid w:val="00CA1DBA"/>
    <w:rsid w:val="00CD5698"/>
    <w:rsid w:val="00D00E5A"/>
    <w:rsid w:val="00D4039B"/>
    <w:rsid w:val="00D55F06"/>
    <w:rsid w:val="00D76145"/>
    <w:rsid w:val="00D91B43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1841"/>
    <w:rsid w:val="00F62741"/>
    <w:rsid w:val="00F8777B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2761CF371EC3EAAFB61C7D77F7877E3A1526FFED08060AA3B7EC595687EE4FCC0E0C0403CD6DBC18F0E94F428F028C3AB6D815CC7D88C4h2iC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42761CF371EC3EAAFB61C7D77F7877E3A1526FFEB0E060AA3B7EC595687EE4FCC0E0C0403CD68BB15F0E94F428F028C3AB6D815CC7D88C4h2iCA" TargetMode="External"/><Relationship Id="rId12" Type="http://schemas.openxmlformats.org/officeDocument/2006/relationships/hyperlink" Target="consultantplus://offline/ref=A42761CF371EC3EAAFB6197274F7877E38152FF1E9005B00ABEEE05B5188B158CB47000503CD6BB81AAFEC5A53D70E8D24A9DB09D07F8AhCi6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42761CF371EC3EAAFB61C7D77F7877E31192FF5E9005B00ABEEE05B5188B158CB47000503CD6ABC1AAFEC5A53D70E8D24A9DB09D07F8AhCi6A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42761CF371EC3EAAFB61C7D77F7877E3A1526FFED08060AA3B7EC595687EE4FCC0E0C0403CD6BBE11F0E94F428F028C3AB6D815CC7D88C4h2iC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42761CF371EC3EAAFB6116E62F7877E3D152FF7E90E060AA3B7EC595687EE4FDE0E540802CD77BB13E5BF1E04hDiA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F15DA-1B94-49EB-BAD9-22C41CDCC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2216</Words>
  <Characters>12636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5</cp:revision>
  <cp:lastPrinted>2018-06-28T04:27:00Z</cp:lastPrinted>
  <dcterms:created xsi:type="dcterms:W3CDTF">2020-12-10T00:34:00Z</dcterms:created>
  <dcterms:modified xsi:type="dcterms:W3CDTF">2020-12-10T04:16:00Z</dcterms:modified>
</cp:coreProperties>
</file>